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795E" w14:textId="688983FE" w:rsidR="0069283D" w:rsidRDefault="005B1758" w:rsidP="000704ED">
      <w:pPr>
        <w:rPr>
          <w:b/>
          <w:bCs/>
        </w:rPr>
      </w:pPr>
      <w:proofErr w:type="spellStart"/>
      <w:r w:rsidRPr="005B1758">
        <w:rPr>
          <w:b/>
          <w:bCs/>
        </w:rPr>
        <w:t>Aorere</w:t>
      </w:r>
      <w:proofErr w:type="spellEnd"/>
      <w:r w:rsidRPr="005B1758">
        <w:rPr>
          <w:b/>
          <w:bCs/>
        </w:rPr>
        <w:t xml:space="preserve"> Neighbourhood</w:t>
      </w:r>
      <w:r w:rsidR="000704ED">
        <w:t xml:space="preserve"> </w:t>
      </w:r>
      <w:r w:rsidR="000704ED" w:rsidRPr="000704ED">
        <w:rPr>
          <w:b/>
          <w:bCs/>
        </w:rPr>
        <w:t xml:space="preserve">Response Form and Proposal Submission Requirements </w:t>
      </w:r>
    </w:p>
    <w:p w14:paraId="02786D9D" w14:textId="5EAF13B9" w:rsidR="000704ED" w:rsidRDefault="000704ED" w:rsidP="000704ED">
      <w:pPr>
        <w:rPr>
          <w:b/>
          <w:bCs/>
          <w:i/>
          <w:iCs/>
        </w:rPr>
      </w:pPr>
      <w:r w:rsidRPr="000704ED">
        <w:rPr>
          <w:b/>
          <w:bCs/>
          <w:i/>
          <w:iCs/>
        </w:rPr>
        <w:t xml:space="preserve">Instructions to Respondents: </w:t>
      </w:r>
    </w:p>
    <w:p w14:paraId="422B6919" w14:textId="0555EB09" w:rsidR="000704ED" w:rsidRDefault="000704ED" w:rsidP="000704ED">
      <w:r w:rsidRPr="000704ED">
        <w:t xml:space="preserve">Please respond to the questions below and return your </w:t>
      </w:r>
      <w:r w:rsidR="004E52AC">
        <w:t>response</w:t>
      </w:r>
      <w:r w:rsidRPr="000704ED">
        <w:t xml:space="preserve"> to us in the form of one Adobe PDF document (i.e. all attachments behind their corresponding question) by email to </w:t>
      </w:r>
      <w:hyperlink r:id="rId8" w:history="1">
        <w:r w:rsidRPr="000704ED">
          <w:rPr>
            <w:rStyle w:val="Hyperlink"/>
          </w:rPr>
          <w:t>landsales.udd@kaingaora.govt.nz</w:t>
        </w:r>
      </w:hyperlink>
    </w:p>
    <w:p w14:paraId="522DA2CC" w14:textId="7B211F75" w:rsidR="000704ED" w:rsidRDefault="000704ED" w:rsidP="000704ED">
      <w:r>
        <w:t>The proposals received will be assessed based on price and non-price attributes</w:t>
      </w:r>
    </w:p>
    <w:p w14:paraId="14866C87" w14:textId="77777777" w:rsidR="00AE3E6D" w:rsidRPr="000704ED" w:rsidRDefault="00AE3E6D" w:rsidP="000704ED"/>
    <w:p w14:paraId="166BC93D" w14:textId="16F1EA8E" w:rsidR="000704ED" w:rsidRPr="000704ED" w:rsidRDefault="000704ED" w:rsidP="000704ED">
      <w:r w:rsidRPr="000704ED">
        <w:rPr>
          <w:b/>
          <w:bCs/>
        </w:rPr>
        <w:t>1.</w:t>
      </w:r>
      <w:r>
        <w:t xml:space="preserve"> </w:t>
      </w:r>
      <w:r w:rsidRPr="000704ED">
        <w:rPr>
          <w:b/>
          <w:bCs/>
        </w:rPr>
        <w:t xml:space="preserve">Performance, Track Record &amp; </w:t>
      </w:r>
      <w:proofErr w:type="gramStart"/>
      <w:r w:rsidRPr="000704ED">
        <w:rPr>
          <w:b/>
          <w:bCs/>
        </w:rPr>
        <w:t>Experience</w:t>
      </w:r>
      <w:r>
        <w:rPr>
          <w:b/>
          <w:bCs/>
        </w:rPr>
        <w:t xml:space="preserve">  [</w:t>
      </w:r>
      <w:proofErr w:type="gramEnd"/>
      <w:r w:rsidRPr="000704ED">
        <w:rPr>
          <w:b/>
          <w:bCs/>
          <w:i/>
          <w:iCs/>
        </w:rPr>
        <w:t xml:space="preserve">weighting </w:t>
      </w:r>
      <w:r w:rsidR="00B250B4">
        <w:rPr>
          <w:b/>
          <w:bCs/>
          <w:i/>
          <w:iCs/>
        </w:rPr>
        <w:t>25</w:t>
      </w:r>
      <w:r w:rsidRPr="000704ED">
        <w:rPr>
          <w:b/>
          <w:bCs/>
          <w:i/>
          <w:iCs/>
        </w:rPr>
        <w:t>%</w:t>
      </w:r>
      <w:r>
        <w:rPr>
          <w:b/>
          <w:bCs/>
        </w:rPr>
        <w:t>]</w:t>
      </w:r>
    </w:p>
    <w:p w14:paraId="4013E4E1" w14:textId="7C002EAE" w:rsidR="000704ED" w:rsidRP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>Please identify and include information on three projects that you</w:t>
      </w:r>
      <w:r>
        <w:t xml:space="preserve"> </w:t>
      </w:r>
      <w:r w:rsidRPr="000704ED">
        <w:t>have underway or completed in the past 3 to 5 years that demonstrate</w:t>
      </w:r>
      <w:r>
        <w:t xml:space="preserve"> </w:t>
      </w:r>
      <w:r w:rsidRPr="000704ED">
        <w:t>the successful delivery of quality projects with similar typologies in the</w:t>
      </w:r>
      <w:r>
        <w:t xml:space="preserve"> </w:t>
      </w:r>
      <w:r w:rsidRPr="000704ED">
        <w:t>proposal. Please include for each example: concept plans, renders or</w:t>
      </w:r>
      <w:r>
        <w:t xml:space="preserve"> </w:t>
      </w:r>
      <w:r w:rsidRPr="000704ED">
        <w:t>elevation/architectural plans, yield, mix of typologies, bedroom mix, price</w:t>
      </w:r>
      <w:r>
        <w:t xml:space="preserve"> </w:t>
      </w:r>
      <w:r w:rsidRPr="000704ED">
        <w:t>points and high-level programme (please outline baseline start and finish</w:t>
      </w:r>
      <w:r>
        <w:t xml:space="preserve"> </w:t>
      </w:r>
      <w:r w:rsidRPr="000704ED">
        <w:t>dates and actual dates highlighting reasons for any variance).</w:t>
      </w:r>
    </w:p>
    <w:p w14:paraId="490DFDD9" w14:textId="77777777" w:rsidR="00AE3E6D" w:rsidRPr="000704ED" w:rsidRDefault="00AE3E6D" w:rsidP="000704ED"/>
    <w:p w14:paraId="04135918" w14:textId="26C9B33C" w:rsidR="000704ED" w:rsidRPr="000704ED" w:rsidRDefault="000704ED" w:rsidP="000704ED">
      <w:r w:rsidRPr="000704ED">
        <w:rPr>
          <w:b/>
          <w:bCs/>
        </w:rPr>
        <w:t>2.</w:t>
      </w:r>
      <w:r>
        <w:t xml:space="preserve"> </w:t>
      </w:r>
      <w:r w:rsidRPr="000704ED">
        <w:rPr>
          <w:b/>
          <w:bCs/>
        </w:rPr>
        <w:t>Design &amp;</w:t>
      </w:r>
      <w:r w:rsidR="00C76CC4">
        <w:rPr>
          <w:b/>
          <w:bCs/>
        </w:rPr>
        <w:t>Programme</w:t>
      </w:r>
      <w:r>
        <w:rPr>
          <w:b/>
          <w:bCs/>
        </w:rPr>
        <w:t xml:space="preserve"> [</w:t>
      </w:r>
      <w:r w:rsidRPr="000704ED">
        <w:rPr>
          <w:b/>
          <w:bCs/>
          <w:i/>
          <w:iCs/>
        </w:rPr>
        <w:t xml:space="preserve">weighting </w:t>
      </w:r>
      <w:r w:rsidR="00CD44A3">
        <w:rPr>
          <w:b/>
          <w:bCs/>
          <w:i/>
          <w:iCs/>
        </w:rPr>
        <w:t>15</w:t>
      </w:r>
      <w:r w:rsidRPr="000704ED">
        <w:rPr>
          <w:b/>
          <w:bCs/>
          <w:i/>
          <w:iCs/>
        </w:rPr>
        <w:t>%</w:t>
      </w:r>
      <w:r>
        <w:rPr>
          <w:b/>
          <w:bCs/>
        </w:rPr>
        <w:t>]</w:t>
      </w:r>
    </w:p>
    <w:p w14:paraId="754D8F82" w14:textId="737AE130" w:rsidR="000704ED" w:rsidRP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>Please provide drawings in accordance with the</w:t>
      </w:r>
      <w:r w:rsidR="009413F7">
        <w:t xml:space="preserve"> </w:t>
      </w:r>
      <w:proofErr w:type="spellStart"/>
      <w:r w:rsidRPr="000704ED">
        <w:rPr>
          <w:b/>
          <w:bCs/>
        </w:rPr>
        <w:t>Superlot</w:t>
      </w:r>
      <w:proofErr w:type="spellEnd"/>
      <w:r w:rsidRPr="000704ED">
        <w:rPr>
          <w:b/>
          <w:bCs/>
        </w:rPr>
        <w:t xml:space="preserve"> Yield Study Drawing Requirements </w:t>
      </w:r>
      <w:r w:rsidRPr="000704ED">
        <w:t>document in the data room</w:t>
      </w:r>
      <w:r>
        <w:t xml:space="preserve"> </w:t>
      </w:r>
      <w:r w:rsidRPr="000704ED">
        <w:t xml:space="preserve">for each </w:t>
      </w:r>
      <w:proofErr w:type="spellStart"/>
      <w:r w:rsidRPr="000704ED">
        <w:t>superlot</w:t>
      </w:r>
      <w:proofErr w:type="spellEnd"/>
      <w:r w:rsidRPr="000704ED">
        <w:t xml:space="preserve"> you are interested in. All drawings should take into</w:t>
      </w:r>
      <w:r>
        <w:t xml:space="preserve"> </w:t>
      </w:r>
      <w:r w:rsidRPr="000704ED">
        <w:t xml:space="preserve">consideration the </w:t>
      </w:r>
      <w:r>
        <w:t>[</w:t>
      </w:r>
      <w:r w:rsidRPr="000704ED">
        <w:t>Mt Roskill</w:t>
      </w:r>
      <w:r>
        <w:t>]</w:t>
      </w:r>
      <w:r w:rsidRPr="000704ED">
        <w:t xml:space="preserve"> vision and the requirements of the</w:t>
      </w:r>
      <w:r>
        <w:t xml:space="preserve"> </w:t>
      </w:r>
      <w:r w:rsidRPr="000704ED">
        <w:t>masterplan and design guidelines.</w:t>
      </w:r>
    </w:p>
    <w:p w14:paraId="552E6916" w14:textId="0F34DD3F" w:rsidR="000704ED" w:rsidRPr="000704ED" w:rsidRDefault="000704ED" w:rsidP="000704ED">
      <w:r w:rsidRPr="000704ED">
        <w:rPr>
          <w:b/>
          <w:bCs/>
        </w:rPr>
        <w:t>b.</w:t>
      </w:r>
      <w:r>
        <w:t xml:space="preserve"> </w:t>
      </w:r>
      <w:r w:rsidRPr="000704ED">
        <w:t>Please provide a high-level programme for each superlot from design</w:t>
      </w:r>
      <w:r>
        <w:t xml:space="preserve"> </w:t>
      </w:r>
      <w:r w:rsidRPr="000704ED">
        <w:t>to sales.</w:t>
      </w:r>
    </w:p>
    <w:p w14:paraId="02E9DADC" w14:textId="2DD412D4" w:rsidR="000704ED" w:rsidRDefault="000704ED" w:rsidP="000704ED">
      <w:r w:rsidRPr="000704ED">
        <w:rPr>
          <w:b/>
          <w:bCs/>
        </w:rPr>
        <w:t>c.</w:t>
      </w:r>
      <w:r>
        <w:t xml:space="preserve"> </w:t>
      </w:r>
      <w:r w:rsidRPr="000704ED">
        <w:t>Please include in your proposal a yield table for each superlot.</w:t>
      </w:r>
    </w:p>
    <w:p w14:paraId="2C84FEB0" w14:textId="77777777" w:rsidR="00AE3E6D" w:rsidRPr="000704ED" w:rsidRDefault="00AE3E6D" w:rsidP="000704ED"/>
    <w:p w14:paraId="607DD049" w14:textId="19E1EC22" w:rsidR="000704ED" w:rsidRPr="000704ED" w:rsidRDefault="000704ED" w:rsidP="000704ED">
      <w:r w:rsidRPr="000704ED">
        <w:rPr>
          <w:b/>
          <w:bCs/>
        </w:rPr>
        <w:t>3.</w:t>
      </w:r>
      <w:r>
        <w:t xml:space="preserve"> </w:t>
      </w:r>
      <w:r w:rsidRPr="000704ED">
        <w:rPr>
          <w:b/>
          <w:bCs/>
        </w:rPr>
        <w:t xml:space="preserve">Delivery of Housing </w:t>
      </w:r>
      <w:proofErr w:type="gramStart"/>
      <w:r w:rsidRPr="000704ED">
        <w:rPr>
          <w:b/>
          <w:bCs/>
        </w:rPr>
        <w:t>Options</w:t>
      </w:r>
      <w:r>
        <w:rPr>
          <w:b/>
          <w:bCs/>
        </w:rPr>
        <w:t xml:space="preserve">  [</w:t>
      </w:r>
      <w:proofErr w:type="gramEnd"/>
      <w:r w:rsidRPr="000704ED">
        <w:rPr>
          <w:b/>
          <w:bCs/>
          <w:i/>
          <w:iCs/>
        </w:rPr>
        <w:t xml:space="preserve">weighting </w:t>
      </w:r>
      <w:r w:rsidR="00CD44A3">
        <w:rPr>
          <w:b/>
          <w:bCs/>
          <w:i/>
          <w:iCs/>
        </w:rPr>
        <w:t>10</w:t>
      </w:r>
      <w:r w:rsidRPr="000704ED">
        <w:rPr>
          <w:b/>
          <w:bCs/>
          <w:i/>
          <w:iCs/>
        </w:rPr>
        <w:t>%</w:t>
      </w:r>
      <w:r>
        <w:rPr>
          <w:b/>
          <w:bCs/>
        </w:rPr>
        <w:t>]</w:t>
      </w:r>
    </w:p>
    <w:p w14:paraId="70140F2B" w14:textId="075BDE41" w:rsid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>If you are to deliver housing options within the development (e.g.</w:t>
      </w:r>
      <w:r>
        <w:t xml:space="preserve"> </w:t>
      </w:r>
      <w:r w:rsidRPr="000704ED">
        <w:t>build to rent, shared equity, community housing, intergenerational</w:t>
      </w:r>
      <w:r>
        <w:t xml:space="preserve"> </w:t>
      </w:r>
      <w:r w:rsidRPr="000704ED">
        <w:t>homes), please provide details of those options and provide examples of</w:t>
      </w:r>
      <w:r>
        <w:t xml:space="preserve"> </w:t>
      </w:r>
      <w:r w:rsidRPr="000704ED">
        <w:t>relevant developments where it has been, or will be, implemented.</w:t>
      </w:r>
    </w:p>
    <w:p w14:paraId="55AC5A5C" w14:textId="4E73020A" w:rsidR="000704ED" w:rsidRPr="000704ED" w:rsidRDefault="000704ED" w:rsidP="000704ED">
      <w:r w:rsidRPr="000704ED">
        <w:rPr>
          <w:b/>
          <w:bCs/>
        </w:rPr>
        <w:t>b.</w:t>
      </w:r>
      <w:r>
        <w:t xml:space="preserve"> </w:t>
      </w:r>
      <w:r w:rsidRPr="000704ED">
        <w:t>If relevant, please include in your proposal your anticipated housing</w:t>
      </w:r>
      <w:r>
        <w:t xml:space="preserve"> </w:t>
      </w:r>
      <w:r w:rsidRPr="000704ED">
        <w:t>option component including %, number, typology and bedroom mix of</w:t>
      </w:r>
      <w:r>
        <w:t xml:space="preserve"> </w:t>
      </w:r>
      <w:r w:rsidRPr="000704ED">
        <w:t>delivered uni</w:t>
      </w:r>
      <w:r>
        <w:t>ts.</w:t>
      </w:r>
    </w:p>
    <w:p w14:paraId="76C04A52" w14:textId="77777777" w:rsidR="000704ED" w:rsidRPr="000704ED" w:rsidRDefault="000704ED" w:rsidP="000704ED"/>
    <w:p w14:paraId="49F01969" w14:textId="44562038" w:rsidR="000704ED" w:rsidRPr="000704ED" w:rsidRDefault="000704ED" w:rsidP="000704ED">
      <w:r w:rsidRPr="000704ED">
        <w:rPr>
          <w:b/>
          <w:bCs/>
        </w:rPr>
        <w:t>4.</w:t>
      </w:r>
      <w:r>
        <w:t xml:space="preserve"> </w:t>
      </w:r>
      <w:r w:rsidRPr="000704ED">
        <w:rPr>
          <w:b/>
          <w:bCs/>
        </w:rPr>
        <w:t>Land Price Offer and Commercial Terms</w:t>
      </w:r>
      <w:r>
        <w:rPr>
          <w:b/>
          <w:bCs/>
        </w:rPr>
        <w:t xml:space="preserve">  [</w:t>
      </w:r>
      <w:r w:rsidRPr="000704ED">
        <w:rPr>
          <w:b/>
          <w:bCs/>
          <w:i/>
          <w:iCs/>
        </w:rPr>
        <w:t xml:space="preserve">weighting </w:t>
      </w:r>
      <w:r w:rsidR="00D576A0">
        <w:rPr>
          <w:b/>
          <w:bCs/>
          <w:i/>
          <w:iCs/>
        </w:rPr>
        <w:t>50</w:t>
      </w:r>
      <w:r w:rsidRPr="000704ED">
        <w:rPr>
          <w:b/>
          <w:bCs/>
          <w:i/>
          <w:iCs/>
        </w:rPr>
        <w:t>%</w:t>
      </w:r>
      <w:r>
        <w:rPr>
          <w:b/>
          <w:bCs/>
        </w:rPr>
        <w:t>]</w:t>
      </w:r>
    </w:p>
    <w:p w14:paraId="1B0BA118" w14:textId="07DFC9BD" w:rsidR="000704ED" w:rsidRPr="000704ED" w:rsidRDefault="000704ED" w:rsidP="000704ED">
      <w:r w:rsidRPr="000704ED">
        <w:t xml:space="preserve">For each superlot, please </w:t>
      </w:r>
      <w:proofErr w:type="gramStart"/>
      <w:r w:rsidRPr="000704ED">
        <w:t>include;</w:t>
      </w:r>
      <w:proofErr w:type="gramEnd"/>
    </w:p>
    <w:p w14:paraId="282FE84B" w14:textId="2F4B0AD6" w:rsidR="000704ED" w:rsidRP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 xml:space="preserve">Land purchase </w:t>
      </w:r>
      <w:proofErr w:type="gramStart"/>
      <w:r w:rsidRPr="000704ED">
        <w:t>price;</w:t>
      </w:r>
      <w:proofErr w:type="gramEnd"/>
    </w:p>
    <w:p w14:paraId="2E88880E" w14:textId="77777777" w:rsidR="004441BD" w:rsidRDefault="000704ED" w:rsidP="000704ED">
      <w:r w:rsidRPr="000704ED">
        <w:rPr>
          <w:b/>
          <w:bCs/>
        </w:rPr>
        <w:t>b.</w:t>
      </w:r>
      <w:r>
        <w:t xml:space="preserve"> </w:t>
      </w:r>
      <w:r w:rsidRPr="000704ED">
        <w:t xml:space="preserve">Payment </w:t>
      </w:r>
      <w:proofErr w:type="gramStart"/>
      <w:r w:rsidRPr="000704ED">
        <w:t>terms;</w:t>
      </w:r>
      <w:proofErr w:type="gramEnd"/>
    </w:p>
    <w:p w14:paraId="055717C3" w14:textId="05552567" w:rsidR="000704ED" w:rsidRPr="000704ED" w:rsidRDefault="000704ED" w:rsidP="000704ED">
      <w:r w:rsidRPr="000704ED">
        <w:rPr>
          <w:b/>
          <w:bCs/>
        </w:rPr>
        <w:t>c.</w:t>
      </w:r>
      <w:r>
        <w:t xml:space="preserve"> </w:t>
      </w:r>
      <w:r w:rsidRPr="000704ED">
        <w:t xml:space="preserve">Purchaser </w:t>
      </w:r>
      <w:proofErr w:type="gramStart"/>
      <w:r w:rsidRPr="000704ED">
        <w:t>conditions;</w:t>
      </w:r>
      <w:proofErr w:type="gramEnd"/>
    </w:p>
    <w:p w14:paraId="5747D0A6" w14:textId="037A56AD" w:rsidR="000704ED" w:rsidRDefault="000704ED" w:rsidP="000704ED">
      <w:r w:rsidRPr="000704ED">
        <w:rPr>
          <w:b/>
          <w:bCs/>
        </w:rPr>
        <w:t>d.</w:t>
      </w:r>
      <w:r>
        <w:t xml:space="preserve"> </w:t>
      </w:r>
      <w:r w:rsidRPr="000704ED">
        <w:t>Completed term sheet with proposed milestones and</w:t>
      </w:r>
      <w:r>
        <w:t xml:space="preserve"> </w:t>
      </w:r>
      <w:r w:rsidRPr="000704ED">
        <w:t>settlement terms.</w:t>
      </w:r>
    </w:p>
    <w:p w14:paraId="6F115B23" w14:textId="77777777" w:rsidR="00AE3E6D" w:rsidRPr="000704ED" w:rsidRDefault="00AE3E6D" w:rsidP="000704ED"/>
    <w:p w14:paraId="791C669D" w14:textId="1914F1EB" w:rsidR="000704ED" w:rsidRPr="000704ED" w:rsidRDefault="000704ED" w:rsidP="000704ED">
      <w:r w:rsidRPr="000704ED">
        <w:rPr>
          <w:b/>
          <w:bCs/>
        </w:rPr>
        <w:t>5.</w:t>
      </w:r>
      <w:r>
        <w:t xml:space="preserve"> </w:t>
      </w:r>
      <w:r w:rsidRPr="000704ED">
        <w:rPr>
          <w:b/>
          <w:bCs/>
        </w:rPr>
        <w:t xml:space="preserve">Partnering and </w:t>
      </w:r>
      <w:proofErr w:type="gramStart"/>
      <w:r w:rsidRPr="000704ED">
        <w:rPr>
          <w:b/>
          <w:bCs/>
        </w:rPr>
        <w:t>Working</w:t>
      </w:r>
      <w:proofErr w:type="gramEnd"/>
      <w:r w:rsidRPr="000704ED">
        <w:rPr>
          <w:b/>
          <w:bCs/>
        </w:rPr>
        <w:t xml:space="preserve"> with Māori</w:t>
      </w:r>
      <w:r>
        <w:rPr>
          <w:b/>
          <w:bCs/>
        </w:rPr>
        <w:t xml:space="preserve">  </w:t>
      </w:r>
    </w:p>
    <w:p w14:paraId="0BB18468" w14:textId="21F476EC" w:rsid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>Provide a statement of your understanding of the role of Mana</w:t>
      </w:r>
      <w:r>
        <w:t xml:space="preserve"> </w:t>
      </w:r>
      <w:r w:rsidRPr="000704ED">
        <w:t>Whenua and Māori in relation to urban development and how this is</w:t>
      </w:r>
      <w:r>
        <w:t xml:space="preserve"> </w:t>
      </w:r>
      <w:r w:rsidRPr="000704ED">
        <w:t xml:space="preserve">reflected in your </w:t>
      </w:r>
      <w:proofErr w:type="gramStart"/>
      <w:r w:rsidRPr="000704ED">
        <w:t>proposal;</w:t>
      </w:r>
      <w:proofErr w:type="gramEnd"/>
    </w:p>
    <w:p w14:paraId="3CC92869" w14:textId="53917B84" w:rsidR="004E52AC" w:rsidRPr="009413F7" w:rsidRDefault="000704ED" w:rsidP="000704ED">
      <w:pPr>
        <w:rPr>
          <w:b/>
          <w:bCs/>
        </w:rPr>
      </w:pPr>
      <w:r w:rsidRPr="000704ED">
        <w:rPr>
          <w:b/>
          <w:bCs/>
        </w:rPr>
        <w:t>b.</w:t>
      </w:r>
      <w:r>
        <w:t xml:space="preserve"> </w:t>
      </w:r>
      <w:r w:rsidRPr="000704ED">
        <w:t xml:space="preserve">Does your business have </w:t>
      </w:r>
      <w:proofErr w:type="spellStart"/>
      <w:r w:rsidRPr="000704ED">
        <w:t>Maori</w:t>
      </w:r>
      <w:proofErr w:type="spellEnd"/>
      <w:r w:rsidRPr="000704ED">
        <w:t xml:space="preserve"> shareholders, formal Joint Venture</w:t>
      </w:r>
      <w:r>
        <w:t xml:space="preserve"> </w:t>
      </w:r>
      <w:r w:rsidRPr="000704ED">
        <w:t xml:space="preserve">partnerships, or Māori Directors? If so, please provide </w:t>
      </w:r>
      <w:proofErr w:type="spellStart"/>
      <w:r w:rsidRPr="000704ED">
        <w:t>deta</w:t>
      </w:r>
      <w:r>
        <w:t>ils</w:t>
      </w:r>
      <w:r w:rsidR="004E52AC">
        <w:rPr>
          <w:b/>
          <w:bCs/>
        </w:rPr>
        <w:t>c</w:t>
      </w:r>
      <w:proofErr w:type="spellEnd"/>
      <w:r w:rsidR="004E52AC">
        <w:rPr>
          <w:b/>
          <w:bCs/>
        </w:rPr>
        <w:t xml:space="preserve">. Are you partnering and working with </w:t>
      </w:r>
      <w:proofErr w:type="spellStart"/>
      <w:r w:rsidR="004E52AC">
        <w:rPr>
          <w:b/>
          <w:bCs/>
        </w:rPr>
        <w:t>Maori</w:t>
      </w:r>
      <w:proofErr w:type="spellEnd"/>
      <w:r w:rsidR="004E52AC">
        <w:rPr>
          <w:b/>
          <w:bCs/>
        </w:rPr>
        <w:t xml:space="preserve"> as part of this proposal? If so, please provide details. </w:t>
      </w:r>
    </w:p>
    <w:p w14:paraId="43601892" w14:textId="77777777" w:rsidR="009400A7" w:rsidRDefault="009400A7" w:rsidP="00AE3E6D">
      <w:pPr>
        <w:contextualSpacing/>
      </w:pPr>
    </w:p>
    <w:p w14:paraId="5E7AE419" w14:textId="77777777" w:rsidR="004441BD" w:rsidRDefault="004441BD" w:rsidP="00AE3E6D">
      <w:pPr>
        <w:contextualSpacing/>
      </w:pPr>
    </w:p>
    <w:p w14:paraId="5CE9868D" w14:textId="77777777" w:rsidR="009400A7" w:rsidRDefault="009400A7" w:rsidP="00AE3E6D">
      <w:pPr>
        <w:contextualSpacing/>
      </w:pPr>
    </w:p>
    <w:p w14:paraId="43D29343" w14:textId="77777777" w:rsidR="00F57948" w:rsidRDefault="00631264" w:rsidP="00631264">
      <w:pPr>
        <w:contextualSpacing/>
        <w:rPr>
          <w:b/>
          <w:bCs/>
          <w:i/>
          <w:iCs/>
        </w:rPr>
      </w:pPr>
      <w:r w:rsidRPr="00631264">
        <w:rPr>
          <w:b/>
          <w:bCs/>
          <w:i/>
          <w:iCs/>
        </w:rPr>
        <w:t xml:space="preserve">Superlot Yield Study Drawing Requirements </w:t>
      </w:r>
    </w:p>
    <w:p w14:paraId="1CD2B658" w14:textId="1334D601" w:rsidR="00631264" w:rsidRPr="00631264" w:rsidRDefault="00631264" w:rsidP="00631264">
      <w:pPr>
        <w:contextualSpacing/>
      </w:pPr>
      <w:r w:rsidRPr="00631264">
        <w:t>The prepara</w:t>
      </w:r>
      <w:r w:rsidR="00F57948">
        <w:rPr>
          <w:rFonts w:ascii="Aptos" w:eastAsia="Aptos" w:hAnsi="Aptos" w:cs="Aptos"/>
        </w:rPr>
        <w:t>ti</w:t>
      </w:r>
      <w:r w:rsidRPr="00631264">
        <w:t>on of a Superlot Yield Study is required to demonstrate the Respondents understanding of the expected neighbourhood masterplan outcomes, overall strategy, site design and expected yield. The prepara</w:t>
      </w:r>
      <w:r w:rsidR="00F57948">
        <w:rPr>
          <w:rFonts w:ascii="Aptos" w:eastAsia="Aptos" w:hAnsi="Aptos" w:cs="Aptos"/>
        </w:rPr>
        <w:t>ti</w:t>
      </w:r>
      <w:r w:rsidRPr="00631264">
        <w:t xml:space="preserve">on of the Superlot Yield Study should be informed by the following Kainga Ora frameworks and guideline documents including: </w:t>
      </w:r>
    </w:p>
    <w:p w14:paraId="3227CBDA" w14:textId="0F3C6B2C" w:rsidR="001B3967" w:rsidRDefault="00631264" w:rsidP="00631264">
      <w:pPr>
        <w:contextualSpacing/>
      </w:pPr>
      <w:r w:rsidRPr="00631264">
        <w:t xml:space="preserve">• Relevant neighbourhood masterplan </w:t>
      </w:r>
      <w:r w:rsidRPr="00631264">
        <w:rPr>
          <w:color w:val="5B9BD5" w:themeColor="accent1"/>
        </w:rPr>
        <w:t xml:space="preserve">link </w:t>
      </w:r>
    </w:p>
    <w:p w14:paraId="5AAA1F44" w14:textId="1BE81FE6" w:rsidR="00631264" w:rsidRPr="00631264" w:rsidRDefault="00631264" w:rsidP="00631264">
      <w:pPr>
        <w:contextualSpacing/>
      </w:pPr>
      <w:r w:rsidRPr="00631264">
        <w:t xml:space="preserve">• Taone Ora Urban Design Guidelines </w:t>
      </w:r>
      <w:r w:rsidRPr="00631264">
        <w:rPr>
          <w:color w:val="5B9BD5" w:themeColor="accent1"/>
        </w:rPr>
        <w:t xml:space="preserve">link </w:t>
      </w:r>
    </w:p>
    <w:p w14:paraId="2EA926BB" w14:textId="77777777" w:rsidR="00607782" w:rsidRDefault="00631264" w:rsidP="00631264">
      <w:pPr>
        <w:contextualSpacing/>
      </w:pPr>
      <w:r w:rsidRPr="00631264">
        <w:t>The Superlot Yield Study will set broad expecta</w:t>
      </w:r>
      <w:r w:rsidR="001B3967">
        <w:rPr>
          <w:rFonts w:ascii="Aptos" w:eastAsia="Aptos" w:hAnsi="Aptos" w:cs="Aptos"/>
        </w:rPr>
        <w:t>ti</w:t>
      </w:r>
      <w:r w:rsidRPr="00631264">
        <w:t xml:space="preserve">ons for design outcomes but is </w:t>
      </w:r>
      <w:proofErr w:type="gramStart"/>
      <w:r w:rsidRPr="00631264">
        <w:t>indica</w:t>
      </w:r>
      <w:r w:rsidR="001B3967">
        <w:rPr>
          <w:rFonts w:ascii="Aptos" w:eastAsia="Aptos" w:hAnsi="Aptos" w:cs="Aptos"/>
        </w:rPr>
        <w:t>ti</w:t>
      </w:r>
      <w:r w:rsidRPr="00631264">
        <w:t>ve, and</w:t>
      </w:r>
      <w:proofErr w:type="gramEnd"/>
      <w:r w:rsidRPr="00631264">
        <w:t xml:space="preserve"> will be subject to design review process which may inform changes to overall layout and yield. </w:t>
      </w:r>
    </w:p>
    <w:p w14:paraId="4F5595E0" w14:textId="77777777" w:rsidR="00935B8E" w:rsidRDefault="00631264" w:rsidP="00631264">
      <w:pPr>
        <w:contextualSpacing/>
        <w:rPr>
          <w:color w:val="5B9BD5" w:themeColor="accent1"/>
        </w:rPr>
      </w:pPr>
      <w:r w:rsidRPr="00631264">
        <w:t>More about Kainga Ora’s design review process can be found here</w:t>
      </w:r>
      <w:r w:rsidRPr="00631264">
        <w:rPr>
          <w:color w:val="5B9BD5" w:themeColor="accent1"/>
        </w:rPr>
        <w:t xml:space="preserve"> link</w:t>
      </w:r>
    </w:p>
    <w:p w14:paraId="1B0762A6" w14:textId="200A89CF" w:rsidR="0040562E" w:rsidRDefault="00631264" w:rsidP="00631264">
      <w:pPr>
        <w:contextualSpacing/>
      </w:pPr>
      <w:r w:rsidRPr="00631264">
        <w:rPr>
          <w:color w:val="5B9BD5" w:themeColor="accent1"/>
        </w:rPr>
        <w:t xml:space="preserve"> </w:t>
      </w:r>
    </w:p>
    <w:p w14:paraId="0D83565A" w14:textId="77777777" w:rsidR="00B33067" w:rsidRDefault="00631264" w:rsidP="00631264">
      <w:pPr>
        <w:contextualSpacing/>
      </w:pPr>
      <w:r w:rsidRPr="00631264">
        <w:t xml:space="preserve">The following drawing list sets out what is likely required </w:t>
      </w:r>
      <w:proofErr w:type="gramStart"/>
      <w:r w:rsidRPr="00631264">
        <w:t>in order to</w:t>
      </w:r>
      <w:proofErr w:type="gramEnd"/>
      <w:r w:rsidRPr="00631264">
        <w:t xml:space="preserve"> adequately describe the Respondents approach to the site, yield and design outcomes. Respondents do not need to prepare fully resolved schemes, detailed floor plates eleva</w:t>
      </w:r>
      <w:r w:rsidR="00B33067">
        <w:rPr>
          <w:rFonts w:ascii="Aptos" w:eastAsia="Aptos" w:hAnsi="Aptos" w:cs="Aptos"/>
        </w:rPr>
        <w:t>ti</w:t>
      </w:r>
      <w:r w:rsidRPr="00631264">
        <w:t xml:space="preserve">ons and architectural renders. Drawing set should not exceed 6 </w:t>
      </w:r>
      <w:proofErr w:type="gramStart"/>
      <w:r w:rsidRPr="00631264">
        <w:t>single</w:t>
      </w:r>
      <w:proofErr w:type="gramEnd"/>
      <w:r w:rsidRPr="00631264">
        <w:t xml:space="preserve"> sided A3 pages and should conform to the following drawings list including: </w:t>
      </w:r>
    </w:p>
    <w:p w14:paraId="05A78D65" w14:textId="77777777" w:rsidR="00935B8E" w:rsidRDefault="00935B8E" w:rsidP="00631264">
      <w:pPr>
        <w:contextualSpacing/>
      </w:pPr>
    </w:p>
    <w:p w14:paraId="606A8C0C" w14:textId="77777777" w:rsidR="004F0F43" w:rsidRDefault="00631264" w:rsidP="00631264">
      <w:pPr>
        <w:contextualSpacing/>
        <w:rPr>
          <w:b/>
          <w:bCs/>
        </w:rPr>
      </w:pPr>
      <w:r w:rsidRPr="00631264">
        <w:rPr>
          <w:b/>
          <w:bCs/>
        </w:rPr>
        <w:t xml:space="preserve">01 Project Outline </w:t>
      </w:r>
    </w:p>
    <w:p w14:paraId="6BC0401F" w14:textId="2418A479" w:rsidR="00935B8E" w:rsidRDefault="00631264" w:rsidP="00631264">
      <w:pPr>
        <w:contextualSpacing/>
      </w:pPr>
      <w:r w:rsidRPr="00631264">
        <w:t>Vision/strategy for the project including any project-specific design principles/objec</w:t>
      </w:r>
      <w:r w:rsidR="00B33067">
        <w:rPr>
          <w:rFonts w:ascii="Aptos" w:eastAsia="Aptos" w:hAnsi="Aptos" w:cs="Aptos"/>
        </w:rPr>
        <w:t>ti</w:t>
      </w:r>
      <w:r w:rsidRPr="00631264">
        <w:t>ves, environmental and cultural design context/response. Context plan showing key responses to the Masterplan, site context what ameni</w:t>
      </w:r>
      <w:r w:rsidR="00B33067">
        <w:rPr>
          <w:rFonts w:ascii="Aptos" w:eastAsia="Aptos" w:hAnsi="Aptos" w:cs="Aptos"/>
        </w:rPr>
        <w:t>ti</w:t>
      </w:r>
      <w:r w:rsidRPr="00631264">
        <w:t>es, links and physical features are important on site, next door and within 5 mins walk.</w:t>
      </w:r>
    </w:p>
    <w:p w14:paraId="76CB70B0" w14:textId="07E8097A" w:rsidR="00B33067" w:rsidRDefault="00631264" w:rsidP="00631264">
      <w:pPr>
        <w:contextualSpacing/>
      </w:pPr>
      <w:r w:rsidRPr="00631264">
        <w:t xml:space="preserve"> </w:t>
      </w:r>
    </w:p>
    <w:p w14:paraId="17F10E4D" w14:textId="77777777" w:rsidR="004F0F43" w:rsidRDefault="00631264" w:rsidP="00631264">
      <w:pPr>
        <w:contextualSpacing/>
        <w:rPr>
          <w:b/>
          <w:bCs/>
        </w:rPr>
      </w:pPr>
      <w:r w:rsidRPr="00631264">
        <w:rPr>
          <w:b/>
          <w:bCs/>
        </w:rPr>
        <w:t xml:space="preserve">02 Project Summary </w:t>
      </w:r>
    </w:p>
    <w:p w14:paraId="4B7E509D" w14:textId="579205B0" w:rsidR="00631264" w:rsidRPr="00631264" w:rsidRDefault="00631264" w:rsidP="00631264">
      <w:pPr>
        <w:contextualSpacing/>
      </w:pPr>
      <w:r w:rsidRPr="00631264">
        <w:t>A summary of the proposal that iden</w:t>
      </w:r>
      <w:r w:rsidR="00B33067">
        <w:rPr>
          <w:rFonts w:ascii="Aptos" w:eastAsia="Aptos" w:hAnsi="Aptos" w:cs="Aptos"/>
        </w:rPr>
        <w:t>ti</w:t>
      </w:r>
      <w:r w:rsidRPr="00631264">
        <w:t xml:space="preserve">fies: </w:t>
      </w:r>
    </w:p>
    <w:p w14:paraId="1E7D053F" w14:textId="2773365E" w:rsidR="002F3F0C" w:rsidRDefault="00631264" w:rsidP="00631264">
      <w:pPr>
        <w:contextualSpacing/>
      </w:pPr>
      <w:r w:rsidRPr="00631264">
        <w:t xml:space="preserve">•Site </w:t>
      </w:r>
      <w:proofErr w:type="gramStart"/>
      <w:r w:rsidRPr="00631264">
        <w:t>area;</w:t>
      </w:r>
      <w:r w:rsidR="00963650">
        <w:t xml:space="preserve">  </w:t>
      </w:r>
      <w:r w:rsidRPr="00631264">
        <w:t>•</w:t>
      </w:r>
      <w:proofErr w:type="gramEnd"/>
      <w:r w:rsidRPr="00631264">
        <w:t>Ac</w:t>
      </w:r>
      <w:r w:rsidR="002C133E">
        <w:rPr>
          <w:rFonts w:ascii="Aptos" w:eastAsia="Aptos" w:hAnsi="Aptos" w:cs="Aptos"/>
        </w:rPr>
        <w:t>ti</w:t>
      </w:r>
      <w:r w:rsidRPr="00631264">
        <w:t>vi</w:t>
      </w:r>
      <w:r w:rsidR="002C133E">
        <w:rPr>
          <w:rFonts w:ascii="Aptos" w:eastAsia="Aptos" w:hAnsi="Aptos" w:cs="Aptos"/>
        </w:rPr>
        <w:t>ti</w:t>
      </w:r>
      <w:r w:rsidRPr="00631264">
        <w:t xml:space="preserve">es and </w:t>
      </w:r>
      <w:proofErr w:type="gramStart"/>
      <w:r w:rsidRPr="00631264">
        <w:t>GFA;</w:t>
      </w:r>
      <w:r w:rsidR="00963650">
        <w:t xml:space="preserve">  </w:t>
      </w:r>
      <w:r w:rsidRPr="00631264">
        <w:t>•</w:t>
      </w:r>
      <w:proofErr w:type="gramEnd"/>
      <w:r w:rsidRPr="00631264">
        <w:t xml:space="preserve">Unit numbers and bedroom </w:t>
      </w:r>
      <w:proofErr w:type="gramStart"/>
      <w:r w:rsidRPr="00631264">
        <w:t>mix;</w:t>
      </w:r>
      <w:r w:rsidR="00963650">
        <w:t xml:space="preserve">  </w:t>
      </w:r>
      <w:r w:rsidRPr="00631264">
        <w:t>•</w:t>
      </w:r>
      <w:proofErr w:type="gramEnd"/>
      <w:r w:rsidRPr="00631264">
        <w:t>Height in metres and storeys;</w:t>
      </w:r>
      <w:r w:rsidR="00963650">
        <w:t xml:space="preserve"> </w:t>
      </w:r>
      <w:r w:rsidRPr="00631264">
        <w:t>•Number of vehicle and cycle parking spaces;</w:t>
      </w:r>
      <w:proofErr w:type="gramStart"/>
      <w:r w:rsidR="002F3F0C">
        <w:tab/>
      </w:r>
      <w:r w:rsidR="002C133E">
        <w:t xml:space="preserve">  </w:t>
      </w:r>
      <w:r w:rsidRPr="00631264">
        <w:t>•</w:t>
      </w:r>
      <w:proofErr w:type="gramEnd"/>
      <w:r w:rsidRPr="00631264">
        <w:t xml:space="preserve">Tenure </w:t>
      </w:r>
      <w:proofErr w:type="gramStart"/>
      <w:r w:rsidRPr="00631264">
        <w:t>mix;</w:t>
      </w:r>
      <w:r w:rsidR="002C133E">
        <w:t xml:space="preserve">  </w:t>
      </w:r>
      <w:r w:rsidRPr="00631264">
        <w:t>•</w:t>
      </w:r>
      <w:proofErr w:type="gramEnd"/>
      <w:r w:rsidRPr="00631264">
        <w:t>Land use ac</w:t>
      </w:r>
      <w:r w:rsidRPr="00631264">
        <w:rPr>
          <w:rFonts w:ascii="Aptos" w:eastAsia="Aptos" w:hAnsi="Aptos" w:cs="Aptos" w:hint="eastAsia"/>
        </w:rPr>
        <w:t>􀆟</w:t>
      </w:r>
      <w:r w:rsidRPr="00631264">
        <w:t>vi</w:t>
      </w:r>
      <w:r w:rsidRPr="00631264">
        <w:rPr>
          <w:rFonts w:ascii="Aptos" w:eastAsia="Aptos" w:hAnsi="Aptos" w:cs="Aptos" w:hint="eastAsia"/>
        </w:rPr>
        <w:t>􀆟</w:t>
      </w:r>
      <w:r w:rsidRPr="00631264">
        <w:t xml:space="preserve">es throughout the </w:t>
      </w:r>
      <w:proofErr w:type="gramStart"/>
      <w:r w:rsidRPr="00631264">
        <w:t>development;</w:t>
      </w:r>
      <w:proofErr w:type="gramEnd"/>
      <w:r w:rsidRPr="00631264">
        <w:t xml:space="preserve"> </w:t>
      </w:r>
    </w:p>
    <w:p w14:paraId="5358501B" w14:textId="77777777" w:rsidR="00935B8E" w:rsidRDefault="00935B8E" w:rsidP="00631264">
      <w:pPr>
        <w:contextualSpacing/>
      </w:pPr>
    </w:p>
    <w:p w14:paraId="19F70BE6" w14:textId="77777777" w:rsidR="004F0F43" w:rsidRDefault="004F0F43" w:rsidP="00631264">
      <w:pPr>
        <w:contextualSpacing/>
        <w:rPr>
          <w:b/>
          <w:bCs/>
        </w:rPr>
      </w:pPr>
    </w:p>
    <w:p w14:paraId="7D6B39F4" w14:textId="77777777" w:rsidR="004F0F43" w:rsidRDefault="004F0F43" w:rsidP="00631264">
      <w:pPr>
        <w:contextualSpacing/>
        <w:rPr>
          <w:b/>
          <w:bCs/>
        </w:rPr>
      </w:pPr>
    </w:p>
    <w:p w14:paraId="6D5CD6A4" w14:textId="77777777" w:rsidR="004F0F43" w:rsidRDefault="004F0F43" w:rsidP="00631264">
      <w:pPr>
        <w:contextualSpacing/>
        <w:rPr>
          <w:b/>
          <w:bCs/>
        </w:rPr>
      </w:pPr>
    </w:p>
    <w:p w14:paraId="1E350ED4" w14:textId="77777777" w:rsidR="009413F7" w:rsidRDefault="009413F7" w:rsidP="00631264">
      <w:pPr>
        <w:contextualSpacing/>
        <w:rPr>
          <w:b/>
          <w:bCs/>
        </w:rPr>
      </w:pPr>
    </w:p>
    <w:p w14:paraId="26178379" w14:textId="77777777" w:rsidR="009413F7" w:rsidRDefault="009413F7" w:rsidP="00631264">
      <w:pPr>
        <w:contextualSpacing/>
        <w:rPr>
          <w:b/>
          <w:bCs/>
        </w:rPr>
      </w:pPr>
    </w:p>
    <w:p w14:paraId="0AAA2A20" w14:textId="77777777" w:rsidR="00FE0779" w:rsidRDefault="00FE0779" w:rsidP="00631264">
      <w:pPr>
        <w:contextualSpacing/>
        <w:rPr>
          <w:b/>
          <w:bCs/>
        </w:rPr>
      </w:pPr>
    </w:p>
    <w:p w14:paraId="62ABB40B" w14:textId="77777777" w:rsidR="00FE0779" w:rsidRDefault="00FE0779" w:rsidP="00631264">
      <w:pPr>
        <w:contextualSpacing/>
        <w:rPr>
          <w:b/>
          <w:bCs/>
        </w:rPr>
      </w:pPr>
    </w:p>
    <w:p w14:paraId="163B0388" w14:textId="3D1ED3AF" w:rsidR="00631264" w:rsidRPr="00631264" w:rsidRDefault="00631264" w:rsidP="00631264">
      <w:pPr>
        <w:contextualSpacing/>
      </w:pPr>
      <w:r w:rsidRPr="00631264">
        <w:rPr>
          <w:b/>
          <w:bCs/>
        </w:rPr>
        <w:lastRenderedPageBreak/>
        <w:t xml:space="preserve">03 Site Diagram </w:t>
      </w:r>
    </w:p>
    <w:p w14:paraId="50707A6B" w14:textId="77777777" w:rsidR="00CA5CB5" w:rsidRDefault="00631264" w:rsidP="00631264">
      <w:pPr>
        <w:contextualSpacing/>
      </w:pPr>
      <w:r w:rsidRPr="00631264">
        <w:t>Site diagram showing the key design moves, connec</w:t>
      </w:r>
      <w:r w:rsidR="00CA5CB5">
        <w:rPr>
          <w:rFonts w:ascii="Aptos" w:eastAsia="Aptos" w:hAnsi="Aptos" w:cs="Aptos"/>
        </w:rPr>
        <w:t>ti</w:t>
      </w:r>
      <w:r w:rsidRPr="00631264">
        <w:t>ons, pedestrian movement, vehicular movement, delinea</w:t>
      </w:r>
      <w:r w:rsidR="00CA5CB5">
        <w:rPr>
          <w:rFonts w:ascii="Aptos" w:eastAsia="Aptos" w:hAnsi="Aptos" w:cs="Aptos"/>
        </w:rPr>
        <w:t>ti</w:t>
      </w:r>
      <w:r w:rsidRPr="00631264">
        <w:t>on of the private, common and public space. Exis</w:t>
      </w:r>
      <w:r w:rsidR="00CA5CB5">
        <w:rPr>
          <w:rFonts w:ascii="Aptos" w:eastAsia="Aptos" w:hAnsi="Aptos" w:cs="Aptos"/>
        </w:rPr>
        <w:t>ti</w:t>
      </w:r>
      <w:r w:rsidRPr="00631264">
        <w:t xml:space="preserve">ng trees and site features to be either removed or retained. </w:t>
      </w:r>
    </w:p>
    <w:p w14:paraId="447A20D1" w14:textId="77777777" w:rsidR="00935B8E" w:rsidRDefault="00935B8E" w:rsidP="00631264">
      <w:pPr>
        <w:contextualSpacing/>
      </w:pPr>
    </w:p>
    <w:p w14:paraId="1AA3F260" w14:textId="77777777" w:rsidR="004F0F43" w:rsidRDefault="00631264" w:rsidP="00631264">
      <w:pPr>
        <w:contextualSpacing/>
        <w:rPr>
          <w:b/>
          <w:bCs/>
        </w:rPr>
      </w:pPr>
      <w:r w:rsidRPr="00631264">
        <w:rPr>
          <w:b/>
          <w:bCs/>
        </w:rPr>
        <w:t xml:space="preserve">04 Site Layout </w:t>
      </w:r>
    </w:p>
    <w:p w14:paraId="7935CE5E" w14:textId="20DEB3C9" w:rsidR="003D565F" w:rsidRDefault="00631264" w:rsidP="00631264">
      <w:pPr>
        <w:contextualSpacing/>
      </w:pPr>
      <w:r w:rsidRPr="00631264">
        <w:t>Site layout plan, including unit numbers, bedroom count, loca</w:t>
      </w:r>
      <w:r w:rsidR="003D565F">
        <w:rPr>
          <w:rFonts w:ascii="Aptos" w:eastAsia="Aptos" w:hAnsi="Aptos" w:cs="Aptos"/>
        </w:rPr>
        <w:t>ti</w:t>
      </w:r>
      <w:r w:rsidRPr="00631264">
        <w:t>on of kitchen/dining/ living for ground floor plans, main entry points, key pedestrian/vehicular routes, communal outdoor space and bins (if applicable) and indica</w:t>
      </w:r>
      <w:r w:rsidR="003D565F">
        <w:rPr>
          <w:rFonts w:ascii="Aptos" w:eastAsia="Aptos" w:hAnsi="Aptos" w:cs="Aptos"/>
        </w:rPr>
        <w:t>ti</w:t>
      </w:r>
      <w:r w:rsidRPr="00631264">
        <w:t xml:space="preserve">ve FFLs and ground levels. </w:t>
      </w:r>
    </w:p>
    <w:p w14:paraId="53241204" w14:textId="77777777" w:rsidR="00935B8E" w:rsidRDefault="00935B8E" w:rsidP="00631264">
      <w:pPr>
        <w:contextualSpacing/>
      </w:pPr>
    </w:p>
    <w:p w14:paraId="0853784C" w14:textId="77777777" w:rsidR="004F0F43" w:rsidRDefault="00631264" w:rsidP="00631264">
      <w:pPr>
        <w:contextualSpacing/>
        <w:rPr>
          <w:b/>
          <w:bCs/>
        </w:rPr>
      </w:pPr>
      <w:r w:rsidRPr="00631264">
        <w:rPr>
          <w:b/>
          <w:bCs/>
        </w:rPr>
        <w:t xml:space="preserve">05 Site Massing </w:t>
      </w:r>
    </w:p>
    <w:p w14:paraId="71032FA0" w14:textId="386EA8EE" w:rsidR="00631264" w:rsidRDefault="00631264" w:rsidP="00631264">
      <w:pPr>
        <w:contextualSpacing/>
      </w:pPr>
      <w:r w:rsidRPr="00631264">
        <w:t>Preliminary massing showing the height/bulk of the building and any HIRTB infringements as well as any adjacent sites/dwellings to be</w:t>
      </w:r>
      <w:r w:rsidR="003D565F">
        <w:t>t</w:t>
      </w:r>
      <w:r w:rsidRPr="00631264">
        <w:t>ter understand the mass of the building and levels across the site. This will be best described either through key eleva</w:t>
      </w:r>
      <w:r w:rsidR="003D565F">
        <w:rPr>
          <w:rFonts w:ascii="Aptos" w:eastAsia="Aptos" w:hAnsi="Aptos" w:cs="Aptos"/>
        </w:rPr>
        <w:t>ti</w:t>
      </w:r>
      <w:r w:rsidRPr="00631264">
        <w:t>ons, sec</w:t>
      </w:r>
      <w:r w:rsidR="003D565F">
        <w:rPr>
          <w:rFonts w:ascii="Aptos" w:eastAsia="Aptos" w:hAnsi="Aptos" w:cs="Aptos"/>
        </w:rPr>
        <w:t>ti</w:t>
      </w:r>
      <w:r w:rsidRPr="00631264">
        <w:t xml:space="preserve">ons and/or simple 3d massing models. Fully rendered three dimensional architectural drawings should not be included. </w:t>
      </w:r>
    </w:p>
    <w:p w14:paraId="38863746" w14:textId="77777777" w:rsidR="005A324E" w:rsidRDefault="005A324E" w:rsidP="00631264">
      <w:pPr>
        <w:contextualSpacing/>
      </w:pPr>
    </w:p>
    <w:p w14:paraId="690AE329" w14:textId="77777777" w:rsidR="005A324E" w:rsidRDefault="005A324E" w:rsidP="00631264">
      <w:pPr>
        <w:contextualSpacing/>
      </w:pPr>
    </w:p>
    <w:p w14:paraId="7047157A" w14:textId="77777777" w:rsidR="004441BD" w:rsidRDefault="004441BD" w:rsidP="00631264">
      <w:pPr>
        <w:contextualSpacing/>
      </w:pPr>
    </w:p>
    <w:p w14:paraId="2686F533" w14:textId="77777777" w:rsidR="005A324E" w:rsidRDefault="005A324E" w:rsidP="00631264">
      <w:pPr>
        <w:contextualSpacing/>
      </w:pPr>
    </w:p>
    <w:p w14:paraId="198BCD5F" w14:textId="77777777" w:rsidR="005A324E" w:rsidRPr="00AE3E6D" w:rsidRDefault="005A324E" w:rsidP="005A324E">
      <w:r w:rsidRPr="00AE3E6D">
        <w:rPr>
          <w:b/>
          <w:bCs/>
          <w:i/>
          <w:iCs/>
        </w:rPr>
        <w:t xml:space="preserve">Conditions </w:t>
      </w:r>
    </w:p>
    <w:p w14:paraId="23526ED5" w14:textId="77777777" w:rsidR="005A324E" w:rsidRPr="00AE3E6D" w:rsidRDefault="005A324E" w:rsidP="005A324E">
      <w:r w:rsidRPr="00AE3E6D">
        <w:t xml:space="preserve">Kāinga Ora reserves the right to: </w:t>
      </w:r>
    </w:p>
    <w:p w14:paraId="2C72B97F" w14:textId="331C74C6" w:rsidR="005A324E" w:rsidRDefault="005A324E" w:rsidP="005A324E">
      <w:pPr>
        <w:contextualSpacing/>
      </w:pPr>
      <w:r w:rsidRPr="00AE3E6D">
        <w:t>1.</w:t>
      </w:r>
      <w:r>
        <w:t xml:space="preserve"> </w:t>
      </w:r>
      <w:r w:rsidRPr="00AE3E6D">
        <w:t xml:space="preserve">Reject all or any </w:t>
      </w:r>
      <w:r w:rsidR="004E52AC">
        <w:t>developer</w:t>
      </w:r>
      <w:r w:rsidRPr="00AE3E6D">
        <w:t xml:space="preserve"> response and not award and not accept the highest-priced, or any,</w:t>
      </w:r>
      <w:r>
        <w:t xml:space="preserve"> </w:t>
      </w:r>
      <w:proofErr w:type="gramStart"/>
      <w:r w:rsidRPr="00AE3E6D">
        <w:t>response;</w:t>
      </w:r>
      <w:proofErr w:type="gramEnd"/>
    </w:p>
    <w:p w14:paraId="484307FD" w14:textId="791C1350" w:rsidR="005A324E" w:rsidRDefault="005A324E" w:rsidP="005A324E">
      <w:pPr>
        <w:contextualSpacing/>
      </w:pPr>
      <w:r w:rsidRPr="00AE3E6D">
        <w:t>2.</w:t>
      </w:r>
      <w:r>
        <w:t xml:space="preserve"> </w:t>
      </w:r>
      <w:r w:rsidRPr="00AE3E6D">
        <w:t>Call and/or re-adver</w:t>
      </w:r>
      <w:r>
        <w:t>tise</w:t>
      </w:r>
      <w:r w:rsidRPr="00AE3E6D">
        <w:t xml:space="preserve"> for </w:t>
      </w:r>
      <w:r w:rsidR="004E52AC">
        <w:t>developer</w:t>
      </w:r>
      <w:r w:rsidRPr="00AE3E6D">
        <w:t xml:space="preserve"> responses or revisit any prior </w:t>
      </w:r>
      <w:proofErr w:type="spellStart"/>
      <w:r w:rsidR="004E52AC">
        <w:t>superlot</w:t>
      </w:r>
      <w:proofErr w:type="spellEnd"/>
      <w:r w:rsidR="004E52AC">
        <w:t xml:space="preserve"> sales</w:t>
      </w:r>
      <w:r w:rsidRPr="00AE3E6D">
        <w:t xml:space="preserve"> </w:t>
      </w:r>
      <w:proofErr w:type="gramStart"/>
      <w:r w:rsidRPr="00AE3E6D">
        <w:t>process;</w:t>
      </w:r>
      <w:proofErr w:type="gramEnd"/>
    </w:p>
    <w:p w14:paraId="4E96605B" w14:textId="77777777" w:rsidR="005A324E" w:rsidRDefault="005A324E" w:rsidP="005A324E">
      <w:pPr>
        <w:contextualSpacing/>
      </w:pPr>
      <w:r w:rsidRPr="00AE3E6D">
        <w:t>3.</w:t>
      </w:r>
      <w:r>
        <w:t xml:space="preserve"> </w:t>
      </w:r>
      <w:r w:rsidRPr="00AE3E6D">
        <w:t>Waive any irregularit</w:t>
      </w:r>
      <w:r>
        <w:t>i</w:t>
      </w:r>
      <w:r w:rsidRPr="00AE3E6D">
        <w:t>es or informali</w:t>
      </w:r>
      <w:r>
        <w:t>t</w:t>
      </w:r>
      <w:r>
        <w:rPr>
          <w:rFonts w:ascii="Aptos" w:eastAsia="Aptos" w:hAnsi="Aptos" w:cs="Aptos"/>
        </w:rPr>
        <w:t>i</w:t>
      </w:r>
      <w:r w:rsidRPr="00AE3E6D">
        <w:t xml:space="preserve">es in the </w:t>
      </w:r>
      <w:proofErr w:type="gramStart"/>
      <w:r w:rsidRPr="00AE3E6D">
        <w:t>process;</w:t>
      </w:r>
      <w:proofErr w:type="gramEnd"/>
    </w:p>
    <w:p w14:paraId="79FB6F07" w14:textId="451DD401" w:rsidR="005A324E" w:rsidRDefault="005A324E" w:rsidP="005A324E">
      <w:pPr>
        <w:contextualSpacing/>
      </w:pPr>
      <w:r w:rsidRPr="00AE3E6D">
        <w:t>4.</w:t>
      </w:r>
      <w:r>
        <w:t xml:space="preserve"> </w:t>
      </w:r>
      <w:r w:rsidRPr="00AE3E6D">
        <w:t xml:space="preserve">Amend the closing date, the acceptance date, or any other date in the </w:t>
      </w:r>
      <w:proofErr w:type="spellStart"/>
      <w:r w:rsidR="004E52AC">
        <w:t>superlot</w:t>
      </w:r>
      <w:proofErr w:type="spellEnd"/>
      <w:r w:rsidR="004E52AC">
        <w:t xml:space="preserve"> sales </w:t>
      </w:r>
      <w:proofErr w:type="gramStart"/>
      <w:r w:rsidR="004E52AC">
        <w:t>process</w:t>
      </w:r>
      <w:r w:rsidRPr="00AE3E6D">
        <w:t>;</w:t>
      </w:r>
      <w:proofErr w:type="gramEnd"/>
    </w:p>
    <w:p w14:paraId="3DDF55EE" w14:textId="245B1297" w:rsidR="005A324E" w:rsidRDefault="005A324E" w:rsidP="005A324E">
      <w:pPr>
        <w:contextualSpacing/>
      </w:pPr>
      <w:r w:rsidRPr="00AE3E6D">
        <w:t>5.</w:t>
      </w:r>
      <w:r>
        <w:t xml:space="preserve"> </w:t>
      </w:r>
      <w:r w:rsidRPr="00AE3E6D">
        <w:t xml:space="preserve">Amend this </w:t>
      </w:r>
      <w:r w:rsidR="004E52AC">
        <w:t>process</w:t>
      </w:r>
      <w:r w:rsidRPr="00AE3E6D">
        <w:t xml:space="preserve"> and any associated documents by the issuance of a writ</w:t>
      </w:r>
      <w:r>
        <w:t>t</w:t>
      </w:r>
      <w:r w:rsidRPr="00AE3E6D">
        <w:t>en No</w:t>
      </w:r>
      <w:r>
        <w:rPr>
          <w:rFonts w:ascii="Aptos" w:eastAsia="Aptos" w:hAnsi="Aptos" w:cs="Aptos"/>
        </w:rPr>
        <w:t>ti</w:t>
      </w:r>
      <w:r w:rsidRPr="00AE3E6D">
        <w:t>ce to</w:t>
      </w:r>
      <w:r>
        <w:t xml:space="preserve"> </w:t>
      </w:r>
      <w:r w:rsidRPr="00AE3E6D">
        <w:t xml:space="preserve">Respondents Tenders (NTRT) </w:t>
      </w:r>
      <w:proofErr w:type="gramStart"/>
      <w:r w:rsidRPr="00AE3E6D">
        <w:t>no</w:t>
      </w:r>
      <w:r>
        <w:rPr>
          <w:rFonts w:ascii="Aptos" w:eastAsia="Aptos" w:hAnsi="Aptos" w:cs="Aptos"/>
        </w:rPr>
        <w:t>ti</w:t>
      </w:r>
      <w:r w:rsidRPr="00AE3E6D">
        <w:t>ce;</w:t>
      </w:r>
      <w:proofErr w:type="gramEnd"/>
    </w:p>
    <w:p w14:paraId="3BF06500" w14:textId="54E4F7BB" w:rsidR="005A324E" w:rsidRDefault="005A324E" w:rsidP="005A324E">
      <w:pPr>
        <w:contextualSpacing/>
      </w:pPr>
      <w:r w:rsidRPr="00AE3E6D">
        <w:t>6.</w:t>
      </w:r>
      <w:r>
        <w:t xml:space="preserve"> </w:t>
      </w:r>
      <w:r w:rsidRPr="00AE3E6D">
        <w:t>Seek clarifica</w:t>
      </w:r>
      <w:r>
        <w:rPr>
          <w:rFonts w:ascii="Aptos" w:eastAsia="Aptos" w:hAnsi="Aptos" w:cs="Aptos"/>
        </w:rPr>
        <w:t>ti</w:t>
      </w:r>
      <w:r w:rsidRPr="00AE3E6D">
        <w:t xml:space="preserve">on of any </w:t>
      </w:r>
      <w:r w:rsidR="004E52AC">
        <w:t>developer</w:t>
      </w:r>
      <w:r w:rsidRPr="00AE3E6D">
        <w:t xml:space="preserve"> </w:t>
      </w:r>
      <w:proofErr w:type="gramStart"/>
      <w:r w:rsidRPr="00AE3E6D">
        <w:t>response;</w:t>
      </w:r>
      <w:proofErr w:type="gramEnd"/>
    </w:p>
    <w:p w14:paraId="105F8D2A" w14:textId="77777777" w:rsidR="005A324E" w:rsidRDefault="005A324E" w:rsidP="005A324E">
      <w:pPr>
        <w:contextualSpacing/>
      </w:pPr>
      <w:r w:rsidRPr="00AE3E6D">
        <w:t>7.</w:t>
      </w:r>
      <w:r>
        <w:t xml:space="preserve"> </w:t>
      </w:r>
      <w:r w:rsidRPr="00AE3E6D">
        <w:t xml:space="preserve">Suspend or cancel (in whole or in part) this </w:t>
      </w:r>
      <w:proofErr w:type="gramStart"/>
      <w:r w:rsidRPr="00AE3E6D">
        <w:t>process;</w:t>
      </w:r>
      <w:proofErr w:type="gramEnd"/>
    </w:p>
    <w:p w14:paraId="3CB747C5" w14:textId="45DE4DC3" w:rsidR="005A324E" w:rsidRDefault="005A324E" w:rsidP="005A324E">
      <w:pPr>
        <w:contextualSpacing/>
      </w:pPr>
      <w:r w:rsidRPr="00AE3E6D">
        <w:t>8.</w:t>
      </w:r>
      <w:r>
        <w:t xml:space="preserve"> </w:t>
      </w:r>
      <w:r w:rsidRPr="00AE3E6D">
        <w:t>Consider or reject any alterna</w:t>
      </w:r>
      <w:r>
        <w:t>ti</w:t>
      </w:r>
      <w:r w:rsidRPr="00AE3E6D">
        <w:t xml:space="preserve">ve </w:t>
      </w:r>
      <w:r w:rsidR="004E52AC">
        <w:t xml:space="preserve">developer </w:t>
      </w:r>
      <w:proofErr w:type="gramStart"/>
      <w:r w:rsidRPr="00AE3E6D">
        <w:t>response;</w:t>
      </w:r>
      <w:proofErr w:type="gramEnd"/>
    </w:p>
    <w:p w14:paraId="5E491D4B" w14:textId="2AF71B78" w:rsidR="005A324E" w:rsidRDefault="005A324E" w:rsidP="005A324E">
      <w:pPr>
        <w:contextualSpacing/>
      </w:pPr>
      <w:r w:rsidRPr="00AE3E6D">
        <w:t>9.</w:t>
      </w:r>
      <w:r>
        <w:t xml:space="preserve"> </w:t>
      </w:r>
      <w:r w:rsidRPr="00AE3E6D">
        <w:t>Deal separately with any of the divisible elements of any</w:t>
      </w:r>
      <w:r w:rsidR="004E52AC">
        <w:t xml:space="preserve"> developer</w:t>
      </w:r>
      <w:r w:rsidRPr="00AE3E6D">
        <w:t xml:space="preserve"> response, unless the</w:t>
      </w:r>
      <w:r>
        <w:t xml:space="preserve"> </w:t>
      </w:r>
      <w:r w:rsidRPr="00AE3E6D">
        <w:t xml:space="preserve">relevant response specifically states that those elements must be taken </w:t>
      </w:r>
      <w:proofErr w:type="gramStart"/>
      <w:r w:rsidRPr="00AE3E6D">
        <w:t>collec</w:t>
      </w:r>
      <w:r>
        <w:t>ti</w:t>
      </w:r>
      <w:r w:rsidRPr="00AE3E6D">
        <w:t>vely;</w:t>
      </w:r>
      <w:proofErr w:type="gramEnd"/>
    </w:p>
    <w:p w14:paraId="35F5A016" w14:textId="77777777" w:rsidR="005A324E" w:rsidRDefault="005A324E" w:rsidP="005A324E">
      <w:pPr>
        <w:contextualSpacing/>
      </w:pPr>
      <w:r w:rsidRPr="00AE3E6D">
        <w:t>10.</w:t>
      </w:r>
      <w:r>
        <w:t xml:space="preserve"> </w:t>
      </w:r>
      <w:proofErr w:type="gramStart"/>
      <w:r w:rsidRPr="00AE3E6D">
        <w:t>Enter into</w:t>
      </w:r>
      <w:proofErr w:type="gramEnd"/>
      <w:r w:rsidRPr="00AE3E6D">
        <w:t xml:space="preserve"> discussions and/or nego</w:t>
      </w:r>
      <w:r>
        <w:t>ti</w:t>
      </w:r>
      <w:r w:rsidRPr="00AE3E6D">
        <w:t>a</w:t>
      </w:r>
      <w:r>
        <w:t>ti</w:t>
      </w:r>
      <w:r w:rsidRPr="00AE3E6D">
        <w:t>ons with any submit</w:t>
      </w:r>
      <w:r>
        <w:t>t</w:t>
      </w:r>
      <w:r w:rsidRPr="00AE3E6D">
        <w:t>er at any me, and upon</w:t>
      </w:r>
      <w:r>
        <w:t xml:space="preserve"> </w:t>
      </w:r>
      <w:r w:rsidRPr="00AE3E6D">
        <w:t>any terms and condi</w:t>
      </w:r>
      <w:r>
        <w:t>ti</w:t>
      </w:r>
      <w:r w:rsidRPr="00AE3E6D">
        <w:t xml:space="preserve">ons, before or after acceptance of any </w:t>
      </w:r>
      <w:proofErr w:type="gramStart"/>
      <w:r w:rsidRPr="00AE3E6D">
        <w:t>response;</w:t>
      </w:r>
      <w:proofErr w:type="gramEnd"/>
    </w:p>
    <w:p w14:paraId="2B0B3DAA" w14:textId="77777777" w:rsidR="005A324E" w:rsidRDefault="005A324E" w:rsidP="005A324E">
      <w:pPr>
        <w:contextualSpacing/>
      </w:pPr>
      <w:r w:rsidRPr="00AE3E6D">
        <w:t>11.</w:t>
      </w:r>
      <w:r>
        <w:t xml:space="preserve"> </w:t>
      </w:r>
      <w:r w:rsidRPr="00AE3E6D">
        <w:t>Conduct a financial check on any respondent subm</w:t>
      </w:r>
      <w:r>
        <w:t>itt</w:t>
      </w:r>
      <w:r w:rsidRPr="00AE3E6D">
        <w:t xml:space="preserve">ing a </w:t>
      </w:r>
      <w:proofErr w:type="gramStart"/>
      <w:r w:rsidRPr="00AE3E6D">
        <w:t>response;</w:t>
      </w:r>
      <w:proofErr w:type="gramEnd"/>
    </w:p>
    <w:p w14:paraId="69497C25" w14:textId="77777777" w:rsidR="005A324E" w:rsidRDefault="005A324E" w:rsidP="005A324E">
      <w:pPr>
        <w:contextualSpacing/>
      </w:pPr>
      <w:r w:rsidRPr="00AE3E6D">
        <w:t>12.</w:t>
      </w:r>
      <w:r>
        <w:t xml:space="preserve"> </w:t>
      </w:r>
      <w:r w:rsidRPr="00AE3E6D">
        <w:t>Meet with any respondent before and/or a</w:t>
      </w:r>
      <w:r>
        <w:t>ft</w:t>
      </w:r>
      <w:r w:rsidRPr="00AE3E6D">
        <w:t>er the IM process closes and prior to the</w:t>
      </w:r>
      <w:r>
        <w:t xml:space="preserve"> </w:t>
      </w:r>
      <w:r w:rsidRPr="00AE3E6D">
        <w:t>award of any contract.</w:t>
      </w:r>
    </w:p>
    <w:p w14:paraId="432C8C08" w14:textId="0755178D" w:rsidR="005A324E" w:rsidRDefault="005A324E" w:rsidP="005A324E">
      <w:pPr>
        <w:contextualSpacing/>
      </w:pPr>
      <w:r w:rsidRPr="00D350AF">
        <w:t xml:space="preserve">Kāinga Ora will not be bound to give any reasons for decisions made </w:t>
      </w:r>
      <w:proofErr w:type="gramStart"/>
      <w:r w:rsidRPr="00D350AF">
        <w:t>as a result of</w:t>
      </w:r>
      <w:proofErr w:type="gramEnd"/>
      <w:r w:rsidRPr="00D350AF">
        <w:t xml:space="preserve"> this </w:t>
      </w:r>
      <w:r w:rsidR="004E52AC">
        <w:t>sales process</w:t>
      </w:r>
      <w:r w:rsidRPr="00D350AF">
        <w:t xml:space="preserve"> or as an outcome of the </w:t>
      </w:r>
      <w:r w:rsidR="004E52AC">
        <w:t>response</w:t>
      </w:r>
      <w:r w:rsidRPr="00D350AF">
        <w:t xml:space="preserve"> evalua</w:t>
      </w:r>
      <w:r>
        <w:rPr>
          <w:rFonts w:ascii="Aptos" w:eastAsia="Aptos" w:hAnsi="Aptos" w:cs="Aptos"/>
        </w:rPr>
        <w:t>ti</w:t>
      </w:r>
      <w:r w:rsidRPr="00D350AF">
        <w:t>ons.</w:t>
      </w:r>
    </w:p>
    <w:p w14:paraId="260499C4" w14:textId="77777777" w:rsidR="005A324E" w:rsidRPr="00631264" w:rsidRDefault="005A324E" w:rsidP="00631264">
      <w:pPr>
        <w:contextualSpacing/>
      </w:pPr>
    </w:p>
    <w:sectPr w:rsidR="005A324E" w:rsidRPr="00631264" w:rsidSect="000704ED">
      <w:pgSz w:w="11906" w:h="17338"/>
      <w:pgMar w:top="1856" w:right="1238" w:bottom="1440" w:left="12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ED"/>
    <w:rsid w:val="00044FB4"/>
    <w:rsid w:val="000704ED"/>
    <w:rsid w:val="001B3967"/>
    <w:rsid w:val="002C133E"/>
    <w:rsid w:val="002F205C"/>
    <w:rsid w:val="002F3F0C"/>
    <w:rsid w:val="003D565F"/>
    <w:rsid w:val="003F1218"/>
    <w:rsid w:val="0040562E"/>
    <w:rsid w:val="004441BD"/>
    <w:rsid w:val="004D3D9E"/>
    <w:rsid w:val="004E52AC"/>
    <w:rsid w:val="004F0F43"/>
    <w:rsid w:val="005A324E"/>
    <w:rsid w:val="005B1758"/>
    <w:rsid w:val="006003CB"/>
    <w:rsid w:val="00607782"/>
    <w:rsid w:val="00631264"/>
    <w:rsid w:val="006361E3"/>
    <w:rsid w:val="00657CA2"/>
    <w:rsid w:val="0069283D"/>
    <w:rsid w:val="00693F1C"/>
    <w:rsid w:val="006C239E"/>
    <w:rsid w:val="006C5DF4"/>
    <w:rsid w:val="00745BF9"/>
    <w:rsid w:val="00810314"/>
    <w:rsid w:val="00935B8E"/>
    <w:rsid w:val="009400A7"/>
    <w:rsid w:val="009413F7"/>
    <w:rsid w:val="00963650"/>
    <w:rsid w:val="00A3095B"/>
    <w:rsid w:val="00A577C7"/>
    <w:rsid w:val="00AE3E6D"/>
    <w:rsid w:val="00B01F3B"/>
    <w:rsid w:val="00B12EB3"/>
    <w:rsid w:val="00B250B4"/>
    <w:rsid w:val="00B33067"/>
    <w:rsid w:val="00C44A1C"/>
    <w:rsid w:val="00C44FE8"/>
    <w:rsid w:val="00C76CC4"/>
    <w:rsid w:val="00CA5CB5"/>
    <w:rsid w:val="00CB751F"/>
    <w:rsid w:val="00CD44A3"/>
    <w:rsid w:val="00D13AB4"/>
    <w:rsid w:val="00D350AF"/>
    <w:rsid w:val="00D576A0"/>
    <w:rsid w:val="00E3041A"/>
    <w:rsid w:val="00F57948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6B57"/>
  <w15:chartTrackingRefBased/>
  <w15:docId w15:val="{A89D1B26-5606-42A4-8043-38D91F93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4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4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4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4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4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4E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4E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4E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4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4E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4E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0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4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3D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2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ales.udd@kaingaora.govt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27D102D68AF44800CD69192687F75" ma:contentTypeVersion="16" ma:contentTypeDescription="Create a new document." ma:contentTypeScope="" ma:versionID="8132b0f8ae8af2bff3f989a7e4a4c268">
  <xsd:schema xmlns:xsd="http://www.w3.org/2001/XMLSchema" xmlns:xs="http://www.w3.org/2001/XMLSchema" xmlns:p="http://schemas.microsoft.com/office/2006/metadata/properties" xmlns:ns2="a3e09d00-5818-40b7-a723-584775f7431e" xmlns:ns3="e15cb128-a00f-408c-bb73-c0794e110484" targetNamespace="http://schemas.microsoft.com/office/2006/metadata/properties" ma:root="true" ma:fieldsID="cac1419699bffc6d9c227ef5913b2ae8" ns2:_="" ns3:_="">
    <xsd:import namespace="a3e09d00-5818-40b7-a723-584775f7431e"/>
    <xsd:import namespace="e15cb128-a00f-408c-bb73-c0794e110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09d00-5818-40b7-a723-584775f7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426d61-1fe1-415a-84fe-b1ad07733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cb128-a00f-408c-bb73-c0794e110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6681030-50e1-49ab-afd0-95b33fa8d256}" ma:internalName="TaxCatchAll" ma:showField="CatchAllData" ma:web="e15cb128-a00f-408c-bb73-c0794e110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cb128-a00f-408c-bb73-c0794e110484"/>
    <lcf76f155ced4ddcb4097134ff3c332f xmlns="a3e09d00-5818-40b7-a723-584775f743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5CBC5E-9E4B-4232-95CD-CF795C4D4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09d00-5818-40b7-a723-584775f7431e"/>
    <ds:schemaRef ds:uri="e15cb128-a00f-408c-bb73-c0794e110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CFCD5-E8BC-437A-8E0C-130F97F3C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F8046-C887-40AC-8B61-D2B7BAD4FB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C7A15-318D-4493-A643-4B6B0BB24B32}">
  <ds:schemaRefs>
    <ds:schemaRef ds:uri="http://schemas.microsoft.com/office/2006/metadata/properties"/>
    <ds:schemaRef ds:uri="http://schemas.microsoft.com/office/infopath/2007/PartnerControls"/>
    <ds:schemaRef ds:uri="e15cb128-a00f-408c-bb73-c0794e110484"/>
    <ds:schemaRef ds:uri="a3e09d00-5818-40b7-a723-584775f743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985</Words>
  <Characters>5538</Characters>
  <Application>Microsoft Office Word</Application>
  <DocSecurity>0</DocSecurity>
  <Lines>121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Walsh</dc:creator>
  <cp:keywords/>
  <dc:description/>
  <cp:lastModifiedBy>Tony Walsh</cp:lastModifiedBy>
  <cp:revision>7</cp:revision>
  <dcterms:created xsi:type="dcterms:W3CDTF">2025-08-28T00:05:00Z</dcterms:created>
  <dcterms:modified xsi:type="dcterms:W3CDTF">2025-10-20T00:01:00Z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0x010100E9727D102D68AF44800CD69192687F75</vt:lpwstr>
  </property>
</Properties>
</file>